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2E" w:rsidRDefault="0060102E" w:rsidP="00A05680">
      <w:pPr>
        <w:shd w:val="clear" w:color="auto" w:fill="FFFFFF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A674A">
        <w:rPr>
          <w:b/>
          <w:bCs/>
          <w:sz w:val="20"/>
          <w:szCs w:val="20"/>
        </w:rPr>
        <w:t>ПРОФСОЮЗ РАБОТНИКОВ НАРОДНОГО ОБРАЗОВАНИЯ И НАУКИ РОССИЙСКОЙ ФЕДЕРАЦИИ</w:t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A674A">
        <w:rPr>
          <w:sz w:val="20"/>
          <w:szCs w:val="20"/>
        </w:rPr>
        <w:t>(ОБЩЕРОССИЙСКИЙ ПРОФСОЮЗ ОБРАЗОВАНИЯ)</w:t>
      </w:r>
    </w:p>
    <w:p w:rsidR="0060102E" w:rsidRPr="001A674A" w:rsidRDefault="0060102E" w:rsidP="006010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674A">
        <w:rPr>
          <w:b/>
          <w:bCs/>
          <w:sz w:val="28"/>
          <w:szCs w:val="28"/>
        </w:rPr>
        <w:t>ВЕРХ-ИСЕТСКАЯ РАЙОННАЯ ОРГАНИЗАЦИЯ ПРОФСОЮЗА РАБОТНИКОВ НАРОДНОГО ОБРАЗОВАНИЯ И НАУКИ РФ</w:t>
      </w:r>
    </w:p>
    <w:p w:rsidR="0060102E" w:rsidRPr="00501866" w:rsidRDefault="0060102E" w:rsidP="0060102E">
      <w:pPr>
        <w:shd w:val="clear" w:color="auto" w:fill="FFFFFF"/>
        <w:jc w:val="center"/>
        <w:rPr>
          <w:b/>
          <w:sz w:val="28"/>
          <w:szCs w:val="28"/>
        </w:rPr>
      </w:pPr>
      <w:r w:rsidRPr="00501866">
        <w:rPr>
          <w:b/>
          <w:sz w:val="28"/>
          <w:szCs w:val="28"/>
        </w:rPr>
        <w:t>________________________________________________________________</w:t>
      </w:r>
    </w:p>
    <w:p w:rsidR="0060102E" w:rsidRPr="0060102E" w:rsidRDefault="0060102E" w:rsidP="0060102E">
      <w:pPr>
        <w:rPr>
          <w:b/>
        </w:rPr>
      </w:pPr>
      <w:r w:rsidRPr="0060102E">
        <w:rPr>
          <w:b/>
        </w:rPr>
        <w:t xml:space="preserve">                                                                                                               </w:t>
      </w:r>
    </w:p>
    <w:p w:rsidR="0060102E" w:rsidRDefault="0060102E" w:rsidP="0060102E">
      <w:pPr>
        <w:rPr>
          <w:b/>
        </w:rPr>
      </w:pPr>
      <w:r w:rsidRPr="0060102E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>УТВЕРЖДЕН</w:t>
      </w:r>
    </w:p>
    <w:p w:rsidR="0060102E" w:rsidRPr="008E7C08" w:rsidRDefault="0060102E" w:rsidP="0060102E">
      <w:pPr>
        <w:jc w:val="right"/>
        <w:rPr>
          <w:b/>
        </w:rPr>
      </w:pPr>
      <w:r w:rsidRPr="008E7C08">
        <w:rPr>
          <w:b/>
        </w:rPr>
        <w:t>на заседании Президиума РК Профсоюза</w:t>
      </w:r>
    </w:p>
    <w:p w:rsidR="0060102E" w:rsidRPr="00BA2AF1" w:rsidRDefault="0060102E" w:rsidP="0060102E">
      <w:pPr>
        <w:jc w:val="both"/>
        <w:rPr>
          <w:b/>
        </w:rPr>
      </w:pPr>
      <w:r w:rsidRPr="00BA2AF1">
        <w:rPr>
          <w:b/>
        </w:rPr>
        <w:t xml:space="preserve">                                                                                            протокол </w:t>
      </w:r>
      <w:r>
        <w:rPr>
          <w:b/>
        </w:rPr>
        <w:t>№ 9 от 15.06.2015</w:t>
      </w:r>
      <w:r w:rsidRPr="004B2B33">
        <w:rPr>
          <w:b/>
        </w:rPr>
        <w:t xml:space="preserve"> г.</w:t>
      </w:r>
      <w:r w:rsidRPr="00BA2AF1">
        <w:rPr>
          <w:b/>
        </w:rPr>
        <w:t xml:space="preserve"> </w:t>
      </w:r>
    </w:p>
    <w:p w:rsidR="0060102E" w:rsidRDefault="0060102E" w:rsidP="00A05680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A05680" w:rsidRPr="001E3033" w:rsidRDefault="00A05680" w:rsidP="00A05680">
      <w:pPr>
        <w:shd w:val="clear" w:color="auto" w:fill="FFFFFF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Положение</w:t>
      </w:r>
    </w:p>
    <w:p w:rsidR="00A05680" w:rsidRDefault="00A05680" w:rsidP="00A05680">
      <w:pPr>
        <w:shd w:val="clear" w:color="auto" w:fill="FFFFFF"/>
        <w:ind w:right="96"/>
        <w:jc w:val="center"/>
        <w:rPr>
          <w:b/>
          <w:sz w:val="28"/>
          <w:szCs w:val="28"/>
          <w:lang w:val="en-US"/>
        </w:rPr>
      </w:pPr>
      <w:r w:rsidRPr="001E3033">
        <w:rPr>
          <w:b/>
          <w:sz w:val="28"/>
          <w:szCs w:val="28"/>
        </w:rPr>
        <w:t>о порядке предоставления целевых заемных средств членам Профсоюза</w:t>
      </w:r>
      <w:r>
        <w:rPr>
          <w:b/>
          <w:sz w:val="28"/>
          <w:szCs w:val="28"/>
        </w:rPr>
        <w:t xml:space="preserve">  Верх-Исетской районной организации Профсоюза работников народного образования и науки РФ</w:t>
      </w:r>
    </w:p>
    <w:p w:rsidR="0060102E" w:rsidRPr="0060102E" w:rsidRDefault="0060102E" w:rsidP="00A05680">
      <w:pPr>
        <w:shd w:val="clear" w:color="auto" w:fill="FFFFFF"/>
        <w:ind w:right="96"/>
        <w:jc w:val="center"/>
        <w:rPr>
          <w:b/>
          <w:color w:val="FF0000"/>
          <w:sz w:val="10"/>
          <w:szCs w:val="10"/>
          <w:lang w:val="en-US"/>
        </w:rPr>
      </w:pPr>
    </w:p>
    <w:p w:rsidR="00A05680" w:rsidRPr="0060102E" w:rsidRDefault="00A05680" w:rsidP="00A05680">
      <w:pPr>
        <w:shd w:val="clear" w:color="auto" w:fill="FFFFFF"/>
        <w:ind w:right="96"/>
        <w:jc w:val="center"/>
        <w:rPr>
          <w:b/>
          <w:sz w:val="4"/>
          <w:szCs w:val="4"/>
        </w:rPr>
      </w:pPr>
    </w:p>
    <w:p w:rsidR="00A05680" w:rsidRPr="0060102E" w:rsidRDefault="00A05680" w:rsidP="0060102E">
      <w:pPr>
        <w:shd w:val="clear" w:color="auto" w:fill="FFFFFF"/>
        <w:ind w:left="360" w:right="96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</w:t>
      </w:r>
      <w:r w:rsidRPr="001E3033">
        <w:rPr>
          <w:b/>
          <w:sz w:val="28"/>
          <w:szCs w:val="28"/>
        </w:rPr>
        <w:t>. Общие положения</w:t>
      </w:r>
    </w:p>
    <w:p w:rsidR="00A05680" w:rsidRPr="001E3033" w:rsidRDefault="00A05680" w:rsidP="0060102E">
      <w:pPr>
        <w:shd w:val="clear" w:color="auto" w:fill="FFFFFF"/>
        <w:tabs>
          <w:tab w:val="left" w:pos="851"/>
          <w:tab w:val="left" w:pos="993"/>
        </w:tabs>
        <w:ind w:firstLine="540"/>
        <w:jc w:val="both"/>
        <w:rPr>
          <w:sz w:val="28"/>
          <w:szCs w:val="28"/>
        </w:rPr>
      </w:pPr>
      <w:r w:rsidRPr="00726F15">
        <w:rPr>
          <w:b/>
          <w:sz w:val="28"/>
          <w:szCs w:val="28"/>
        </w:rPr>
        <w:t>1.</w:t>
      </w:r>
      <w:r w:rsidR="0060102E">
        <w:rPr>
          <w:b/>
          <w:sz w:val="28"/>
          <w:szCs w:val="28"/>
        </w:rPr>
        <w:t>1.</w:t>
      </w:r>
      <w:r w:rsidR="0060102E" w:rsidRPr="0060102E">
        <w:rPr>
          <w:b/>
          <w:sz w:val="28"/>
          <w:szCs w:val="28"/>
        </w:rPr>
        <w:t xml:space="preserve"> </w:t>
      </w:r>
      <w:r w:rsidRPr="001E3033">
        <w:rPr>
          <w:sz w:val="28"/>
          <w:szCs w:val="28"/>
        </w:rPr>
        <w:t>Настоящее Положение в соответствии с действующим законодательством Р</w:t>
      </w:r>
      <w:r w:rsidR="0060102E">
        <w:rPr>
          <w:sz w:val="28"/>
          <w:szCs w:val="28"/>
        </w:rPr>
        <w:t xml:space="preserve">оссийской </w:t>
      </w:r>
      <w:r w:rsidRPr="001E3033">
        <w:rPr>
          <w:sz w:val="28"/>
          <w:szCs w:val="28"/>
        </w:rPr>
        <w:t>Ф</w:t>
      </w:r>
      <w:r w:rsidR="0060102E">
        <w:rPr>
          <w:sz w:val="28"/>
          <w:szCs w:val="28"/>
        </w:rPr>
        <w:t>едерации</w:t>
      </w:r>
      <w:r w:rsidRPr="001E3033">
        <w:rPr>
          <w:sz w:val="28"/>
          <w:szCs w:val="28"/>
        </w:rPr>
        <w:t xml:space="preserve"> определяет порядок и условия предоставления целевых заемных средств чл</w:t>
      </w:r>
      <w:r>
        <w:rPr>
          <w:sz w:val="28"/>
          <w:szCs w:val="28"/>
        </w:rPr>
        <w:t xml:space="preserve">енам Профсоюза Верх-Исетской районной  организации </w:t>
      </w:r>
      <w:r w:rsidRPr="001E3033">
        <w:rPr>
          <w:sz w:val="28"/>
          <w:szCs w:val="28"/>
        </w:rPr>
        <w:t>Профсоюза работников народного образования и науки РФ (далее именуются - члены Профсоюза).</w:t>
      </w:r>
    </w:p>
    <w:p w:rsidR="00A05680" w:rsidRPr="001E3033" w:rsidRDefault="0060102E" w:rsidP="00A05680">
      <w:pPr>
        <w:shd w:val="clear" w:color="auto" w:fill="FFFFFF"/>
        <w:tabs>
          <w:tab w:val="left" w:pos="180"/>
          <w:tab w:val="left" w:pos="851"/>
          <w:tab w:val="left" w:pos="900"/>
        </w:tabs>
        <w:spacing w:line="283" w:lineRule="exact"/>
        <w:ind w:right="19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05680" w:rsidRPr="00726F15">
        <w:rPr>
          <w:b/>
          <w:sz w:val="28"/>
          <w:szCs w:val="28"/>
        </w:rPr>
        <w:t>2.</w:t>
      </w:r>
      <w:r w:rsidRPr="0060102E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Заемные средства предоставляются членам Профсоюза для целевого использования на социальные нужды (покупки дорогостоящих товаров народного потребления, оплаты обучения в учебных заведениях для работников и членов их семей и для других нужд социального характера).</w:t>
      </w:r>
    </w:p>
    <w:p w:rsidR="0060102E" w:rsidRPr="001E3033" w:rsidRDefault="0060102E" w:rsidP="0060102E">
      <w:pPr>
        <w:shd w:val="clear" w:color="auto" w:fill="FFFFFF"/>
        <w:tabs>
          <w:tab w:val="left" w:pos="851"/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A05680" w:rsidRPr="00726F15">
        <w:rPr>
          <w:b/>
          <w:sz w:val="28"/>
          <w:szCs w:val="28"/>
        </w:rPr>
        <w:t>3.</w:t>
      </w:r>
      <w:r w:rsidR="00A05680">
        <w:rPr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 xml:space="preserve">Члены Профсоюза имеют право на получение целевых заемных средств в порядке и размерах, устанавливаемых </w:t>
      </w:r>
      <w:r>
        <w:rPr>
          <w:sz w:val="28"/>
          <w:szCs w:val="28"/>
        </w:rPr>
        <w:t xml:space="preserve"> президиумом комитета Верх-Исетской </w:t>
      </w:r>
      <w:r w:rsidR="00A05680">
        <w:rPr>
          <w:sz w:val="28"/>
          <w:szCs w:val="28"/>
        </w:rPr>
        <w:t>районной</w:t>
      </w:r>
      <w:r w:rsidR="00A05680" w:rsidRPr="001E3033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Профсоюза работников народного образования и науки РФ</w:t>
      </w:r>
      <w:r w:rsidR="00A05680" w:rsidRPr="001E3033">
        <w:rPr>
          <w:sz w:val="28"/>
          <w:szCs w:val="28"/>
        </w:rPr>
        <w:t>, в реестр которой входит их первичная профсоюзная организация</w:t>
      </w:r>
      <w:r>
        <w:rPr>
          <w:sz w:val="28"/>
          <w:szCs w:val="28"/>
        </w:rPr>
        <w:t xml:space="preserve"> образовательного учреждения</w:t>
      </w:r>
      <w:r w:rsidR="00A05680">
        <w:rPr>
          <w:sz w:val="28"/>
          <w:szCs w:val="28"/>
        </w:rPr>
        <w:t xml:space="preserve">. </w:t>
      </w:r>
      <w:r>
        <w:rPr>
          <w:sz w:val="28"/>
          <w:szCs w:val="28"/>
        </w:rPr>
        <w:t>В районной организации Профсоюза право на получение ссуды имеют члены данной первичной профсоюзной организации</w:t>
      </w:r>
      <w:r w:rsidRPr="001E3033">
        <w:rPr>
          <w:sz w:val="28"/>
          <w:szCs w:val="28"/>
        </w:rPr>
        <w:t>.</w:t>
      </w:r>
    </w:p>
    <w:p w:rsidR="00A05680" w:rsidRPr="0060102E" w:rsidRDefault="00A05680" w:rsidP="0060102E">
      <w:pPr>
        <w:shd w:val="clear" w:color="auto" w:fill="FFFFFF"/>
        <w:tabs>
          <w:tab w:val="left" w:pos="900"/>
        </w:tabs>
        <w:jc w:val="both"/>
        <w:rPr>
          <w:sz w:val="4"/>
          <w:szCs w:val="4"/>
        </w:rPr>
      </w:pPr>
    </w:p>
    <w:p w:rsidR="00A05680" w:rsidRPr="001E3033" w:rsidRDefault="00A05680" w:rsidP="00A05680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</w:t>
      </w:r>
      <w:r w:rsidRPr="001E3033">
        <w:rPr>
          <w:b/>
          <w:sz w:val="28"/>
          <w:szCs w:val="28"/>
        </w:rPr>
        <w:t xml:space="preserve">. Порядок предоставления целевых заемных средств </w:t>
      </w:r>
    </w:p>
    <w:p w:rsidR="00A05680" w:rsidRPr="001E3033" w:rsidRDefault="00A05680" w:rsidP="0060102E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</w:rPr>
        <w:t>членам Профсоюза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Целевые заемные средства предоставляются членам Профсоюза с учетом продолжительности профсоюзного стажа (не менее 3-х лет) и при наличии рекомендации - поручительства от первичной профсоюзной организации</w:t>
      </w:r>
      <w:r>
        <w:rPr>
          <w:sz w:val="28"/>
          <w:szCs w:val="28"/>
        </w:rPr>
        <w:t xml:space="preserve"> образовательного учреждения</w:t>
      </w:r>
      <w:r w:rsidR="00A05680" w:rsidRPr="001E3033">
        <w:rPr>
          <w:sz w:val="28"/>
          <w:szCs w:val="28"/>
        </w:rPr>
        <w:t xml:space="preserve">. 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Заемные средства в зависимости от продолжительности профсоюзного стажа предоставляются в следующих размерах:</w:t>
      </w:r>
    </w:p>
    <w:p w:rsidR="00A05680" w:rsidRPr="0060102E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3 до 5 лет - до 5000 рублей</w:t>
      </w:r>
    </w:p>
    <w:p w:rsidR="00A05680" w:rsidRPr="0060102E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5 до 8 лет - до 8000 рублей</w:t>
      </w:r>
    </w:p>
    <w:p w:rsidR="00A05680" w:rsidRPr="001E3033" w:rsidRDefault="00A05680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60102E">
        <w:rPr>
          <w:sz w:val="28"/>
          <w:szCs w:val="28"/>
        </w:rPr>
        <w:t>-</w:t>
      </w:r>
      <w:r w:rsidR="0060102E">
        <w:rPr>
          <w:sz w:val="28"/>
          <w:szCs w:val="28"/>
        </w:rPr>
        <w:t xml:space="preserve"> </w:t>
      </w:r>
      <w:r w:rsidRPr="0060102E">
        <w:rPr>
          <w:sz w:val="28"/>
          <w:szCs w:val="28"/>
        </w:rPr>
        <w:t>при стаже от 8 и более лет - до 10000 рублей</w:t>
      </w:r>
    </w:p>
    <w:p w:rsidR="00A05680" w:rsidRPr="001E3033" w:rsidRDefault="0060102E" w:rsidP="00A05680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Целевые заемные средства предоставляются членам Профсоюза на возвратной основе и без получения с заемщика процентов на сумму займа.</w:t>
      </w:r>
    </w:p>
    <w:p w:rsidR="00A05680" w:rsidRPr="001E3033" w:rsidRDefault="0060102E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2.4</w:t>
      </w:r>
      <w:r w:rsidR="00A05680" w:rsidRPr="00726F15">
        <w:rPr>
          <w:b/>
          <w:sz w:val="28"/>
          <w:szCs w:val="28"/>
        </w:rPr>
        <w:t>.</w:t>
      </w:r>
      <w:r w:rsidR="00A05680"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Основанием для получения целевых заемных средств являются: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E0409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письм</w:t>
      </w:r>
      <w:r w:rsidR="001C732F">
        <w:rPr>
          <w:sz w:val="28"/>
          <w:szCs w:val="28"/>
        </w:rPr>
        <w:t>енное заявление члена Профсоюза;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E0409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рекомендация-поручительство первичной профсоюзной организации образовательного учреждения</w:t>
      </w:r>
      <w:r w:rsidR="001C732F">
        <w:rPr>
          <w:sz w:val="28"/>
          <w:szCs w:val="28"/>
        </w:rPr>
        <w:t>;</w:t>
      </w:r>
    </w:p>
    <w:p w:rsidR="00A05680" w:rsidRPr="001E3033" w:rsidRDefault="00A05680" w:rsidP="00A0568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</w:t>
      </w:r>
      <w:r w:rsidR="001C732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по</w:t>
      </w:r>
      <w:r>
        <w:rPr>
          <w:sz w:val="28"/>
          <w:szCs w:val="28"/>
        </w:rPr>
        <w:t>становление президиума  районного комитета</w:t>
      </w:r>
      <w:r w:rsidRPr="001E3033">
        <w:rPr>
          <w:sz w:val="28"/>
          <w:szCs w:val="28"/>
        </w:rPr>
        <w:t xml:space="preserve"> Про</w:t>
      </w:r>
      <w:r>
        <w:rPr>
          <w:sz w:val="28"/>
          <w:szCs w:val="28"/>
        </w:rPr>
        <w:t>фсоюза о выдаче заемных средств</w:t>
      </w:r>
      <w:r w:rsidR="001C732F">
        <w:rPr>
          <w:sz w:val="28"/>
          <w:szCs w:val="28"/>
        </w:rPr>
        <w:t>;</w:t>
      </w:r>
    </w:p>
    <w:p w:rsidR="00A05680" w:rsidRPr="001E3033" w:rsidRDefault="00A05680" w:rsidP="0060102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- заключение договора целевого займа.</w:t>
      </w:r>
    </w:p>
    <w:p w:rsidR="00A05680" w:rsidRPr="001E3033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2.5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Целевой заем может предоставляться на срок до 1 года.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По договору целевого займа </w:t>
      </w:r>
      <w:r w:rsidR="001C732F">
        <w:rPr>
          <w:sz w:val="28"/>
          <w:szCs w:val="28"/>
        </w:rPr>
        <w:t xml:space="preserve">районный комитет Профсоюза </w:t>
      </w:r>
      <w:r>
        <w:rPr>
          <w:sz w:val="28"/>
          <w:szCs w:val="28"/>
        </w:rPr>
        <w:t xml:space="preserve">передает </w:t>
      </w:r>
      <w:r w:rsidRPr="001E3033">
        <w:rPr>
          <w:sz w:val="28"/>
          <w:szCs w:val="28"/>
        </w:rPr>
        <w:t xml:space="preserve">в собственность члена Профсоюза определенную денежную сумму, а последний обязуется возвратить </w:t>
      </w:r>
      <w:r w:rsidR="001C732F">
        <w:rPr>
          <w:sz w:val="28"/>
          <w:szCs w:val="28"/>
        </w:rPr>
        <w:t xml:space="preserve">районному комитету Профсоюза </w:t>
      </w:r>
      <w:r w:rsidRPr="001E3033">
        <w:rPr>
          <w:sz w:val="28"/>
          <w:szCs w:val="28"/>
        </w:rPr>
        <w:t>такую же сумму денег.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Договор считается заключенным с момента передачи денег.</w:t>
      </w:r>
    </w:p>
    <w:p w:rsidR="00A05680" w:rsidRPr="001E3033" w:rsidRDefault="0060102E" w:rsidP="00A05680">
      <w:pPr>
        <w:shd w:val="clear" w:color="auto" w:fill="FFFFFF"/>
        <w:tabs>
          <w:tab w:val="left" w:pos="1080"/>
        </w:tabs>
        <w:ind w:right="168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2.6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 xml:space="preserve">Выплата заемных средств конкретному лицу производится по платежным документам согласно порядку ведения кассовых операций в </w:t>
      </w:r>
      <w:r w:rsidR="001C732F">
        <w:rPr>
          <w:sz w:val="28"/>
          <w:szCs w:val="28"/>
        </w:rPr>
        <w:t xml:space="preserve">районной </w:t>
      </w:r>
      <w:r w:rsidR="00A05680" w:rsidRPr="001E3033">
        <w:rPr>
          <w:sz w:val="28"/>
          <w:szCs w:val="28"/>
        </w:rPr>
        <w:t xml:space="preserve">профсоюзной организации. </w:t>
      </w:r>
    </w:p>
    <w:p w:rsidR="001C732F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2.7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 xml:space="preserve">Погашение полученных заемных средств производится путем сдачи наличных денежных средств в кассу </w:t>
      </w:r>
      <w:r w:rsidR="001C732F">
        <w:rPr>
          <w:sz w:val="28"/>
          <w:szCs w:val="28"/>
        </w:rPr>
        <w:t xml:space="preserve">районного комитета Профсоюза. </w:t>
      </w:r>
    </w:p>
    <w:p w:rsidR="00A05680" w:rsidRPr="001E3033" w:rsidRDefault="0060102E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2.8</w:t>
      </w:r>
      <w:r w:rsidR="00A05680" w:rsidRPr="00726F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Платежи в погашение целевого займа производятся в сроки, оговоренные в договоре, за нарушение которых наступает ответственность, предусмотренная договором и законодательством.</w:t>
      </w:r>
    </w:p>
    <w:p w:rsidR="00A05680" w:rsidRPr="001E3033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28"/>
          <w:szCs w:val="28"/>
        </w:rPr>
      </w:pPr>
      <w:r w:rsidRPr="001E3033">
        <w:rPr>
          <w:sz w:val="28"/>
          <w:szCs w:val="28"/>
        </w:rPr>
        <w:t>В случае невыполнения заемщиком обязательств в соответствии с договором целевого займа остаток невозвращенных денежных средств перечисляется за него первичной профсоюзной организацией</w:t>
      </w:r>
      <w:r w:rsidR="001C732F">
        <w:rPr>
          <w:sz w:val="28"/>
          <w:szCs w:val="28"/>
        </w:rPr>
        <w:t xml:space="preserve"> образовательного учреждения</w:t>
      </w:r>
      <w:r w:rsidRPr="001E3033">
        <w:rPr>
          <w:sz w:val="28"/>
          <w:szCs w:val="28"/>
        </w:rPr>
        <w:t>, выдавшей заемщику рекомендацию</w:t>
      </w:r>
      <w:r w:rsidR="001C732F">
        <w:rPr>
          <w:sz w:val="28"/>
          <w:szCs w:val="28"/>
        </w:rPr>
        <w:t xml:space="preserve"> </w:t>
      </w:r>
      <w:r w:rsidRPr="001E3033">
        <w:rPr>
          <w:sz w:val="28"/>
          <w:szCs w:val="28"/>
        </w:rPr>
        <w:t>-поручительство.</w:t>
      </w:r>
    </w:p>
    <w:p w:rsidR="00A05680" w:rsidRPr="0060102E" w:rsidRDefault="00A05680" w:rsidP="00A05680">
      <w:pPr>
        <w:shd w:val="clear" w:color="auto" w:fill="FFFFFF"/>
        <w:tabs>
          <w:tab w:val="left" w:pos="1080"/>
        </w:tabs>
        <w:ind w:right="5" w:firstLine="540"/>
        <w:jc w:val="both"/>
        <w:rPr>
          <w:sz w:val="4"/>
          <w:szCs w:val="4"/>
        </w:rPr>
      </w:pPr>
    </w:p>
    <w:p w:rsidR="00A05680" w:rsidRPr="0060102E" w:rsidRDefault="00A05680" w:rsidP="0060102E">
      <w:pPr>
        <w:shd w:val="clear" w:color="auto" w:fill="FFFFFF"/>
        <w:tabs>
          <w:tab w:val="left" w:pos="1080"/>
        </w:tabs>
        <w:ind w:right="5" w:firstLine="540"/>
        <w:jc w:val="center"/>
        <w:rPr>
          <w:b/>
          <w:sz w:val="28"/>
          <w:szCs w:val="28"/>
        </w:rPr>
      </w:pPr>
      <w:r w:rsidRPr="001E3033">
        <w:rPr>
          <w:b/>
          <w:sz w:val="28"/>
          <w:szCs w:val="28"/>
          <w:lang w:val="en-US"/>
        </w:rPr>
        <w:t>III</w:t>
      </w:r>
      <w:r w:rsidRPr="001E3033">
        <w:rPr>
          <w:b/>
          <w:sz w:val="28"/>
          <w:szCs w:val="28"/>
        </w:rPr>
        <w:t>. Заключительные положения</w:t>
      </w:r>
    </w:p>
    <w:p w:rsidR="00A05680" w:rsidRPr="001E3033" w:rsidRDefault="0060102E" w:rsidP="00A05680">
      <w:pPr>
        <w:widowControl w:val="0"/>
        <w:shd w:val="clear" w:color="auto" w:fill="FFFFFF"/>
        <w:tabs>
          <w:tab w:val="left" w:pos="1080"/>
          <w:tab w:val="left" w:pos="19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3.1</w:t>
      </w:r>
      <w:r w:rsidR="00A05680" w:rsidRPr="00726F15">
        <w:rPr>
          <w:b/>
          <w:sz w:val="28"/>
          <w:szCs w:val="28"/>
        </w:rPr>
        <w:t>.</w:t>
      </w:r>
      <w:r w:rsidR="00A05680">
        <w:rPr>
          <w:sz w:val="28"/>
          <w:szCs w:val="28"/>
        </w:rPr>
        <w:t xml:space="preserve"> Расходы районной организации</w:t>
      </w:r>
      <w:r w:rsidR="00A05680" w:rsidRPr="001E3033">
        <w:rPr>
          <w:sz w:val="28"/>
          <w:szCs w:val="28"/>
        </w:rPr>
        <w:t xml:space="preserve"> Профсоюза на выдачу целевых заемных средств производятся в пределах утвержденной сметы профсоюзного бюджета.</w:t>
      </w:r>
    </w:p>
    <w:p w:rsidR="00A05680" w:rsidRPr="001E3033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3.2</w:t>
      </w:r>
      <w:r w:rsidR="00A05680" w:rsidRPr="00726F15">
        <w:rPr>
          <w:b/>
          <w:sz w:val="28"/>
          <w:szCs w:val="28"/>
        </w:rPr>
        <w:t>.</w:t>
      </w:r>
      <w:r w:rsidR="00A05680" w:rsidRPr="001E3033">
        <w:rPr>
          <w:spacing w:val="3"/>
          <w:sz w:val="28"/>
          <w:szCs w:val="28"/>
        </w:rPr>
        <w:t xml:space="preserve">Заемные средства не </w:t>
      </w:r>
      <w:r w:rsidR="00A05680" w:rsidRPr="001E3033">
        <w:rPr>
          <w:spacing w:val="-4"/>
          <w:sz w:val="28"/>
          <w:szCs w:val="28"/>
        </w:rPr>
        <w:t>предоставляются членам Профсоюза:</w:t>
      </w:r>
    </w:p>
    <w:p w:rsidR="00A05680" w:rsidRPr="001E3033" w:rsidRDefault="00A05680" w:rsidP="0060102E">
      <w:pPr>
        <w:shd w:val="clear" w:color="auto" w:fill="FFFFFF"/>
        <w:tabs>
          <w:tab w:val="left" w:pos="1080"/>
          <w:tab w:val="left" w:pos="1934"/>
        </w:tabs>
        <w:jc w:val="both"/>
        <w:rPr>
          <w:sz w:val="28"/>
          <w:szCs w:val="28"/>
        </w:rPr>
      </w:pPr>
      <w:r w:rsidRPr="001E3033">
        <w:rPr>
          <w:spacing w:val="-4"/>
          <w:sz w:val="28"/>
          <w:szCs w:val="28"/>
        </w:rPr>
        <w:t>-</w:t>
      </w:r>
      <w:r w:rsidR="0060102E">
        <w:rPr>
          <w:spacing w:val="-4"/>
          <w:sz w:val="28"/>
          <w:szCs w:val="28"/>
        </w:rPr>
        <w:t xml:space="preserve"> </w:t>
      </w:r>
      <w:r w:rsidRPr="001E3033">
        <w:rPr>
          <w:spacing w:val="-4"/>
          <w:sz w:val="28"/>
          <w:szCs w:val="28"/>
        </w:rPr>
        <w:t xml:space="preserve">допускавшим нарушения условий возврата </w:t>
      </w:r>
      <w:r w:rsidRPr="001E3033">
        <w:rPr>
          <w:spacing w:val="-6"/>
          <w:sz w:val="28"/>
          <w:szCs w:val="28"/>
        </w:rPr>
        <w:t>заемных средств, предусмотренных договором и настоящим Положением,</w:t>
      </w:r>
    </w:p>
    <w:p w:rsidR="00A05680" w:rsidRPr="001E3033" w:rsidRDefault="00A05680" w:rsidP="0060102E">
      <w:pPr>
        <w:shd w:val="clear" w:color="auto" w:fill="FFFFFF"/>
        <w:tabs>
          <w:tab w:val="left" w:pos="1080"/>
          <w:tab w:val="left" w:pos="1418"/>
        </w:tabs>
        <w:jc w:val="both"/>
        <w:rPr>
          <w:sz w:val="28"/>
          <w:szCs w:val="28"/>
        </w:rPr>
      </w:pPr>
      <w:r w:rsidRPr="001E3033">
        <w:rPr>
          <w:sz w:val="28"/>
          <w:szCs w:val="28"/>
        </w:rPr>
        <w:t xml:space="preserve">- </w:t>
      </w:r>
      <w:r w:rsidRPr="001C732F">
        <w:rPr>
          <w:sz w:val="28"/>
          <w:szCs w:val="28"/>
        </w:rPr>
        <w:t xml:space="preserve">прерывавшим </w:t>
      </w:r>
      <w:r w:rsidR="001C732F">
        <w:rPr>
          <w:sz w:val="28"/>
          <w:szCs w:val="28"/>
        </w:rPr>
        <w:t>профсоюзный стаж после 01 октября  2012</w:t>
      </w:r>
      <w:r w:rsidRPr="001C732F">
        <w:rPr>
          <w:sz w:val="28"/>
          <w:szCs w:val="28"/>
        </w:rPr>
        <w:t xml:space="preserve"> года (или повторно вступившим после утверждения Положения </w:t>
      </w:r>
      <w:r w:rsidR="001C732F">
        <w:rPr>
          <w:sz w:val="28"/>
          <w:szCs w:val="28"/>
        </w:rPr>
        <w:t>президиумом комитета Верх-Исетской районной организации Профсоюза работников народного образования и науки РФ).</w:t>
      </w:r>
    </w:p>
    <w:p w:rsidR="00A05680" w:rsidRDefault="0060102E" w:rsidP="00A05680">
      <w:pPr>
        <w:shd w:val="clear" w:color="auto" w:fill="FFFFFF"/>
        <w:tabs>
          <w:tab w:val="left" w:pos="1080"/>
          <w:tab w:val="left" w:pos="1934"/>
        </w:tabs>
        <w:ind w:firstLine="540"/>
        <w:jc w:val="both"/>
        <w:rPr>
          <w:sz w:val="28"/>
          <w:szCs w:val="28"/>
        </w:rPr>
      </w:pPr>
      <w:r>
        <w:rPr>
          <w:b/>
          <w:spacing w:val="3"/>
          <w:sz w:val="28"/>
          <w:szCs w:val="28"/>
        </w:rPr>
        <w:t>3.3</w:t>
      </w:r>
      <w:r w:rsidR="00A05680" w:rsidRPr="00726F15">
        <w:rPr>
          <w:b/>
          <w:spacing w:val="3"/>
          <w:sz w:val="28"/>
          <w:szCs w:val="28"/>
        </w:rPr>
        <w:t>.</w:t>
      </w:r>
      <w:r>
        <w:rPr>
          <w:b/>
          <w:spacing w:val="3"/>
          <w:sz w:val="28"/>
          <w:szCs w:val="28"/>
        </w:rPr>
        <w:t xml:space="preserve"> </w:t>
      </w:r>
      <w:r w:rsidR="00A05680" w:rsidRPr="001E3033">
        <w:rPr>
          <w:sz w:val="28"/>
          <w:szCs w:val="28"/>
        </w:rPr>
        <w:t>Стороны</w:t>
      </w:r>
      <w:r w:rsidR="001C732F">
        <w:rPr>
          <w:sz w:val="28"/>
          <w:szCs w:val="28"/>
        </w:rPr>
        <w:t xml:space="preserve"> договора займа</w:t>
      </w:r>
      <w:r w:rsidR="00A05680" w:rsidRPr="001E3033">
        <w:rPr>
          <w:sz w:val="28"/>
          <w:szCs w:val="28"/>
        </w:rPr>
        <w:t xml:space="preserve"> несут взаимную ответственность за неисполнение условий договора целевого займа в порядке, предусмотренным договором и законодательством.</w:t>
      </w:r>
    </w:p>
    <w:p w:rsidR="00CC1B70" w:rsidRDefault="00CC1B70"/>
    <w:sectPr w:rsidR="00CC1B70" w:rsidSect="006010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94"/>
    <w:rsid w:val="001C732F"/>
    <w:rsid w:val="0060102E"/>
    <w:rsid w:val="007B14B5"/>
    <w:rsid w:val="00946294"/>
    <w:rsid w:val="00A05680"/>
    <w:rsid w:val="00CC1B70"/>
    <w:rsid w:val="00E0409F"/>
    <w:rsid w:val="00E5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VIPROF</dc:creator>
  <cp:lastModifiedBy>user</cp:lastModifiedBy>
  <cp:revision>2</cp:revision>
  <dcterms:created xsi:type="dcterms:W3CDTF">2019-02-07T08:22:00Z</dcterms:created>
  <dcterms:modified xsi:type="dcterms:W3CDTF">2019-02-07T08:22:00Z</dcterms:modified>
</cp:coreProperties>
</file>